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93ECF" w14:textId="77777777" w:rsidR="00113A93" w:rsidRPr="006E3D1D" w:rsidRDefault="00113A93" w:rsidP="00BF323E">
      <w:pPr>
        <w:ind w:left="2160" w:hanging="2160"/>
        <w:rPr>
          <w:rFonts w:ascii="Arial" w:hAnsi="Arial"/>
          <w:b/>
          <w:sz w:val="20"/>
          <w:szCs w:val="20"/>
          <w:u w:val="single"/>
        </w:rPr>
      </w:pPr>
      <w:r w:rsidRPr="006B7562">
        <w:rPr>
          <w:rFonts w:ascii="Arial" w:hAnsi="Arial"/>
          <w:sz w:val="20"/>
          <w:szCs w:val="20"/>
        </w:rPr>
        <w:tab/>
      </w:r>
      <w:r w:rsidRPr="006E3D1D">
        <w:rPr>
          <w:rFonts w:ascii="Arial" w:hAnsi="Arial"/>
          <w:b/>
          <w:sz w:val="20"/>
          <w:szCs w:val="20"/>
          <w:u w:val="single"/>
        </w:rPr>
        <w:t>MEGR 3122 Dynamics Systems II</w:t>
      </w:r>
    </w:p>
    <w:p w14:paraId="304B4B0A" w14:textId="77777777" w:rsidR="00113A93" w:rsidRPr="006B7562" w:rsidRDefault="00113A93" w:rsidP="00BF323E">
      <w:pPr>
        <w:ind w:left="2160" w:hanging="2160"/>
        <w:rPr>
          <w:sz w:val="20"/>
          <w:szCs w:val="20"/>
        </w:rPr>
      </w:pPr>
    </w:p>
    <w:p w14:paraId="538A8F2E" w14:textId="77777777" w:rsidR="00113A93" w:rsidRPr="004476B5" w:rsidRDefault="000E4972" w:rsidP="00BF323E">
      <w:pPr>
        <w:ind w:left="2160" w:hanging="2160"/>
        <w:jc w:val="both"/>
        <w:rPr>
          <w:sz w:val="20"/>
          <w:szCs w:val="20"/>
        </w:rPr>
      </w:pPr>
      <w:r w:rsidRPr="004476B5">
        <w:rPr>
          <w:b/>
          <w:i/>
          <w:sz w:val="20"/>
          <w:szCs w:val="20"/>
        </w:rPr>
        <w:t>Catalog Data:</w:t>
      </w:r>
      <w:r w:rsidRPr="004476B5">
        <w:rPr>
          <w:sz w:val="20"/>
          <w:szCs w:val="20"/>
        </w:rPr>
        <w:tab/>
        <w:t>MEGR 3122 Dynamics Systems II (3)</w:t>
      </w:r>
    </w:p>
    <w:p w14:paraId="05A3BBAB" w14:textId="77777777" w:rsidR="000E4972" w:rsidRDefault="000E4972" w:rsidP="00E56DFB">
      <w:pPr>
        <w:ind w:left="2160"/>
        <w:jc w:val="both"/>
        <w:rPr>
          <w:sz w:val="20"/>
          <w:szCs w:val="20"/>
        </w:rPr>
      </w:pPr>
      <w:r w:rsidRPr="004476B5">
        <w:rPr>
          <w:sz w:val="20"/>
          <w:szCs w:val="20"/>
        </w:rPr>
        <w:t>Modeling of dynamic systems.  Dynamic response of first and second order systems due to various inputs and initial conditions.  Introduction to automatic controls.</w:t>
      </w:r>
    </w:p>
    <w:p w14:paraId="75634E6F" w14:textId="77777777" w:rsidR="004476B5" w:rsidRDefault="004476B5" w:rsidP="00BF323E">
      <w:pPr>
        <w:ind w:left="2160" w:hanging="2160"/>
        <w:jc w:val="both"/>
        <w:rPr>
          <w:sz w:val="20"/>
          <w:szCs w:val="20"/>
        </w:rPr>
      </w:pPr>
    </w:p>
    <w:p w14:paraId="7DC4E4D1" w14:textId="1C3903A7" w:rsidR="0067068B" w:rsidRPr="0057077C" w:rsidRDefault="0057077C" w:rsidP="0057077C">
      <w:pPr>
        <w:ind w:left="2160" w:hanging="2160"/>
        <w:jc w:val="both"/>
        <w:rPr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8BC902" wp14:editId="5DAB147C">
            <wp:simplePos x="0" y="0"/>
            <wp:positionH relativeFrom="column">
              <wp:posOffset>5028565</wp:posOffset>
            </wp:positionH>
            <wp:positionV relativeFrom="paragraph">
              <wp:posOffset>38100</wp:posOffset>
            </wp:positionV>
            <wp:extent cx="1257935" cy="1981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6B5" w:rsidRPr="004476B5">
        <w:rPr>
          <w:b/>
          <w:i/>
          <w:sz w:val="20"/>
          <w:szCs w:val="20"/>
        </w:rPr>
        <w:t>Textbook</w:t>
      </w:r>
      <w:r w:rsidR="00864794">
        <w:rPr>
          <w:b/>
          <w:i/>
          <w:sz w:val="20"/>
          <w:szCs w:val="20"/>
        </w:rPr>
        <w:t>(s)</w:t>
      </w:r>
      <w:r w:rsidR="004476B5" w:rsidRPr="004476B5">
        <w:rPr>
          <w:b/>
          <w:i/>
          <w:sz w:val="20"/>
          <w:szCs w:val="20"/>
        </w:rPr>
        <w:t>:</w:t>
      </w:r>
      <w:r w:rsidR="004476B5">
        <w:rPr>
          <w:b/>
          <w:i/>
          <w:sz w:val="20"/>
          <w:szCs w:val="20"/>
        </w:rPr>
        <w:tab/>
      </w:r>
      <w:r w:rsidR="00383830" w:rsidRPr="00BD2668">
        <w:rPr>
          <w:i/>
          <w:sz w:val="20"/>
          <w:szCs w:val="20"/>
        </w:rPr>
        <w:t>System Dynamic</w:t>
      </w:r>
      <w:r>
        <w:rPr>
          <w:i/>
          <w:sz w:val="20"/>
          <w:szCs w:val="20"/>
        </w:rPr>
        <w:t>s for Mechanical Engineers</w:t>
      </w:r>
      <w:r w:rsidR="00383830">
        <w:rPr>
          <w:sz w:val="20"/>
          <w:szCs w:val="20"/>
        </w:rPr>
        <w:t xml:space="preserve">., </w:t>
      </w:r>
      <w:r>
        <w:rPr>
          <w:sz w:val="20"/>
          <w:szCs w:val="20"/>
        </w:rPr>
        <w:t>Matthew Davies and Tony L. Schmitz</w:t>
      </w:r>
      <w:r w:rsidR="00BD2668">
        <w:rPr>
          <w:sz w:val="20"/>
          <w:szCs w:val="20"/>
        </w:rPr>
        <w:t xml:space="preserve">, </w:t>
      </w:r>
      <w:r>
        <w:rPr>
          <w:sz w:val="20"/>
          <w:szCs w:val="20"/>
        </w:rPr>
        <w:t>ISBN: 978-1-4614-92</w:t>
      </w:r>
      <w:r w:rsidR="00C62B9E">
        <w:rPr>
          <w:sz w:val="20"/>
          <w:szCs w:val="20"/>
        </w:rPr>
        <w:t>92-4, ©2014, Springer, New York</w:t>
      </w:r>
      <w:r w:rsidR="00385A89">
        <w:rPr>
          <w:sz w:val="20"/>
          <w:szCs w:val="20"/>
        </w:rPr>
        <w:t>.</w:t>
      </w:r>
      <w:r w:rsidR="006C5AC1">
        <w:rPr>
          <w:sz w:val="20"/>
          <w:szCs w:val="20"/>
        </w:rPr>
        <w:t xml:space="preserve"> (Free download link available on course website.)</w:t>
      </w:r>
    </w:p>
    <w:p w14:paraId="3D8F794C" w14:textId="77777777" w:rsidR="006C5AC1" w:rsidRDefault="006C5AC1" w:rsidP="00BF323E">
      <w:pPr>
        <w:ind w:left="2160" w:hanging="2160"/>
        <w:jc w:val="both"/>
        <w:rPr>
          <w:b/>
          <w:i/>
          <w:sz w:val="20"/>
          <w:szCs w:val="20"/>
        </w:rPr>
      </w:pPr>
    </w:p>
    <w:p w14:paraId="465990B3" w14:textId="437A1549" w:rsidR="0067068B" w:rsidRDefault="0067068B" w:rsidP="00BF323E">
      <w:pPr>
        <w:ind w:left="2160" w:hanging="216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Goals:</w:t>
      </w:r>
      <w:r>
        <w:rPr>
          <w:b/>
          <w:i/>
          <w:sz w:val="20"/>
          <w:szCs w:val="20"/>
        </w:rPr>
        <w:tab/>
      </w:r>
      <w:r>
        <w:rPr>
          <w:sz w:val="20"/>
          <w:szCs w:val="20"/>
        </w:rPr>
        <w:t>The objective of this course is to provide students with an introduction to dynamic system modeling and analysis.</w:t>
      </w:r>
    </w:p>
    <w:p w14:paraId="751108C7" w14:textId="77777777" w:rsidR="0067068B" w:rsidRDefault="0067068B" w:rsidP="00BF323E">
      <w:pPr>
        <w:ind w:left="2160" w:hanging="2160"/>
        <w:jc w:val="both"/>
        <w:rPr>
          <w:b/>
          <w:i/>
          <w:sz w:val="20"/>
          <w:szCs w:val="20"/>
        </w:rPr>
      </w:pPr>
    </w:p>
    <w:p w14:paraId="298AADC2" w14:textId="77777777" w:rsidR="0067068B" w:rsidRDefault="0067068B" w:rsidP="00BF323E">
      <w:pPr>
        <w:ind w:left="2160" w:hanging="216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Prerequisites:</w:t>
      </w:r>
      <w:r>
        <w:rPr>
          <w:b/>
          <w:i/>
          <w:sz w:val="20"/>
          <w:szCs w:val="20"/>
        </w:rPr>
        <w:tab/>
      </w:r>
      <w:r>
        <w:rPr>
          <w:sz w:val="20"/>
          <w:szCs w:val="20"/>
        </w:rPr>
        <w:t>MEGR 3121 and MATH 2171, both with a grade of C or better.</w:t>
      </w:r>
    </w:p>
    <w:p w14:paraId="4838C1DE" w14:textId="77777777" w:rsidR="0067068B" w:rsidRDefault="0067068B" w:rsidP="00BF323E">
      <w:pPr>
        <w:ind w:left="2160" w:hanging="2160"/>
        <w:jc w:val="both"/>
        <w:rPr>
          <w:b/>
          <w:i/>
          <w:sz w:val="20"/>
          <w:szCs w:val="20"/>
        </w:rPr>
      </w:pPr>
    </w:p>
    <w:p w14:paraId="44724C0C" w14:textId="77777777" w:rsidR="009579E4" w:rsidRDefault="0067068B" w:rsidP="00BF323E">
      <w:pPr>
        <w:ind w:left="2160" w:hanging="216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Topics:</w:t>
      </w:r>
      <w:r>
        <w:rPr>
          <w:b/>
          <w:i/>
          <w:sz w:val="20"/>
          <w:szCs w:val="20"/>
        </w:rPr>
        <w:tab/>
      </w:r>
      <w:r w:rsidR="009579E4">
        <w:rPr>
          <w:sz w:val="20"/>
          <w:szCs w:val="20"/>
        </w:rPr>
        <w:t>Review of Linear Ordinary Differential Equations</w:t>
      </w:r>
    </w:p>
    <w:p w14:paraId="6FDC3F80" w14:textId="77777777" w:rsidR="002D06A9" w:rsidRDefault="009579E4" w:rsidP="002D06A9">
      <w:pPr>
        <w:ind w:left="2160" w:hanging="216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ab/>
      </w:r>
      <w:smartTag w:uri="urn:schemas-microsoft-com:office:smarttags" w:element="place">
        <w:r w:rsidR="002D06A9">
          <w:rPr>
            <w:sz w:val="20"/>
            <w:szCs w:val="20"/>
          </w:rPr>
          <w:t>Laplace</w:t>
        </w:r>
      </w:smartTag>
      <w:r w:rsidR="002D06A9">
        <w:rPr>
          <w:sz w:val="20"/>
          <w:szCs w:val="20"/>
        </w:rPr>
        <w:t xml:space="preserve"> Transforms and System Transfer Functions</w:t>
      </w:r>
    </w:p>
    <w:p w14:paraId="6F7CF4DA" w14:textId="77777777" w:rsidR="002D06A9" w:rsidRDefault="002D06A9" w:rsidP="002D06A9">
      <w:pPr>
        <w:ind w:left="2160" w:hanging="216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Inverse </w:t>
      </w:r>
      <w:smartTag w:uri="urn:schemas-microsoft-com:office:smarttags" w:element="place">
        <w:r>
          <w:rPr>
            <w:sz w:val="20"/>
            <w:szCs w:val="20"/>
          </w:rPr>
          <w:t>Laplace</w:t>
        </w:r>
      </w:smartTag>
      <w:r>
        <w:rPr>
          <w:sz w:val="20"/>
          <w:szCs w:val="20"/>
        </w:rPr>
        <w:t xml:space="preserve"> Transforms Using Partial Fraction Expansions </w:t>
      </w:r>
    </w:p>
    <w:p w14:paraId="27CA4A01" w14:textId="77777777" w:rsidR="009579E4" w:rsidRDefault="009579E4" w:rsidP="002D06A9">
      <w:p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First Order Response</w:t>
      </w:r>
    </w:p>
    <w:p w14:paraId="1685D71E" w14:textId="77777777" w:rsidR="009579E4" w:rsidRDefault="009579E4" w:rsidP="002D06A9">
      <w:pPr>
        <w:ind w:left="2160" w:hanging="2160"/>
        <w:jc w:val="both"/>
        <w:rPr>
          <w:sz w:val="20"/>
          <w:szCs w:val="20"/>
        </w:rPr>
      </w:pPr>
      <w:r>
        <w:rPr>
          <w:sz w:val="20"/>
          <w:szCs w:val="20"/>
        </w:rPr>
        <w:tab/>
        <w:t>Second Order Response</w:t>
      </w:r>
    </w:p>
    <w:p w14:paraId="279A49B4" w14:textId="77777777" w:rsidR="009579E4" w:rsidRDefault="009579E4" w:rsidP="00BF323E">
      <w:pPr>
        <w:ind w:left="2160" w:hanging="2160"/>
        <w:jc w:val="both"/>
        <w:rPr>
          <w:sz w:val="20"/>
          <w:szCs w:val="20"/>
        </w:rPr>
      </w:pPr>
      <w:r>
        <w:rPr>
          <w:sz w:val="20"/>
          <w:szCs w:val="20"/>
        </w:rPr>
        <w:tab/>
        <w:t>Modeling of Lumped Parameter Mechanical Systems</w:t>
      </w:r>
    </w:p>
    <w:p w14:paraId="650A53E2" w14:textId="77777777" w:rsidR="009579E4" w:rsidRDefault="009579E4" w:rsidP="00E56DFB">
      <w:pPr>
        <w:ind w:left="2160" w:hanging="2160"/>
        <w:jc w:val="both"/>
        <w:rPr>
          <w:sz w:val="20"/>
          <w:szCs w:val="20"/>
        </w:rPr>
      </w:pPr>
      <w:r>
        <w:rPr>
          <w:sz w:val="20"/>
          <w:szCs w:val="20"/>
        </w:rPr>
        <w:tab/>
        <w:t>Modeling of Electrical, Thermal and Fluid Systems (Mechatronics)</w:t>
      </w:r>
    </w:p>
    <w:p w14:paraId="5840E89B" w14:textId="77777777" w:rsidR="009579E4" w:rsidRDefault="009579E4" w:rsidP="00BF323E">
      <w:pPr>
        <w:ind w:left="2160" w:hanging="2160"/>
        <w:jc w:val="both"/>
        <w:rPr>
          <w:sz w:val="20"/>
          <w:szCs w:val="20"/>
        </w:rPr>
      </w:pPr>
      <w:r>
        <w:rPr>
          <w:sz w:val="20"/>
          <w:szCs w:val="20"/>
        </w:rPr>
        <w:tab/>
        <w:t>Frequency Response, Introduction to Vibrations</w:t>
      </w:r>
    </w:p>
    <w:p w14:paraId="4D28648A" w14:textId="77777777" w:rsidR="009579E4" w:rsidRDefault="009579E4" w:rsidP="00BF323E">
      <w:pPr>
        <w:ind w:left="2160" w:hanging="21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1A5E0FF" w14:textId="77777777" w:rsidR="00CA6872" w:rsidRDefault="00CA6872" w:rsidP="00BF323E">
      <w:pPr>
        <w:ind w:left="2160" w:hanging="216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Outcomes/Objectives:</w:t>
      </w:r>
      <w:r w:rsidR="0067068B">
        <w:rPr>
          <w:b/>
          <w:i/>
          <w:sz w:val="20"/>
          <w:szCs w:val="20"/>
        </w:rPr>
        <w:tab/>
      </w:r>
      <w:r w:rsidRPr="00BF323E">
        <w:rPr>
          <w:i/>
          <w:sz w:val="20"/>
          <w:szCs w:val="20"/>
        </w:rPr>
        <w:t>The</w:t>
      </w:r>
      <w:r w:rsidR="001839E5">
        <w:rPr>
          <w:i/>
          <w:sz w:val="20"/>
          <w:szCs w:val="20"/>
        </w:rPr>
        <w:t xml:space="preserve"> successful student</w:t>
      </w:r>
      <w:r w:rsidRPr="00BF323E">
        <w:rPr>
          <w:i/>
          <w:sz w:val="20"/>
          <w:szCs w:val="20"/>
        </w:rPr>
        <w:t xml:space="preserve"> </w:t>
      </w:r>
      <w:r w:rsidR="001839E5">
        <w:rPr>
          <w:i/>
          <w:sz w:val="20"/>
          <w:szCs w:val="20"/>
        </w:rPr>
        <w:t>will be competent in the following:</w:t>
      </w:r>
    </w:p>
    <w:p w14:paraId="73B54876" w14:textId="77777777" w:rsidR="00CA6872" w:rsidRPr="00026CE1" w:rsidRDefault="00CA6872" w:rsidP="00BF323E">
      <w:pPr>
        <w:numPr>
          <w:ilvl w:val="0"/>
          <w:numId w:val="1"/>
        </w:numPr>
        <w:jc w:val="both"/>
        <w:rPr>
          <w:sz w:val="18"/>
          <w:szCs w:val="18"/>
        </w:rPr>
      </w:pPr>
      <w:r w:rsidRPr="00026CE1">
        <w:rPr>
          <w:sz w:val="18"/>
          <w:szCs w:val="18"/>
        </w:rPr>
        <w:t>Obtain differential equation models of mechanical systems based on free-body diagrams</w:t>
      </w:r>
      <w:r w:rsidR="001839E5">
        <w:rPr>
          <w:sz w:val="18"/>
          <w:szCs w:val="18"/>
        </w:rPr>
        <w:t>.</w:t>
      </w:r>
    </w:p>
    <w:p w14:paraId="0CA9CF0E" w14:textId="77777777" w:rsidR="00CA6872" w:rsidRPr="00026CE1" w:rsidRDefault="00CA6872" w:rsidP="00BF323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026CE1">
        <w:rPr>
          <w:sz w:val="18"/>
          <w:szCs w:val="18"/>
        </w:rPr>
        <w:t>Obtain the response of first and second order systems due to initial conditions and various forcing</w:t>
      </w:r>
      <w:r w:rsidR="001839E5">
        <w:rPr>
          <w:sz w:val="18"/>
          <w:szCs w:val="18"/>
        </w:rPr>
        <w:t>.</w:t>
      </w:r>
      <w:r w:rsidRPr="00026CE1">
        <w:rPr>
          <w:sz w:val="18"/>
          <w:szCs w:val="18"/>
        </w:rPr>
        <w:t xml:space="preserve"> functions such as step, ramp and sinusoidal.</w:t>
      </w:r>
    </w:p>
    <w:p w14:paraId="69790D0C" w14:textId="77777777" w:rsidR="00CA6872" w:rsidRPr="00026CE1" w:rsidRDefault="00CA6872" w:rsidP="00BF323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026CE1">
        <w:rPr>
          <w:sz w:val="18"/>
          <w:szCs w:val="18"/>
        </w:rPr>
        <w:t xml:space="preserve">Solve first and second order linear systems using </w:t>
      </w:r>
      <w:smartTag w:uri="urn:schemas-microsoft-com:office:smarttags" w:element="place">
        <w:r w:rsidRPr="00026CE1">
          <w:rPr>
            <w:sz w:val="18"/>
            <w:szCs w:val="18"/>
          </w:rPr>
          <w:t>Laplace</w:t>
        </w:r>
      </w:smartTag>
      <w:r w:rsidRPr="00026CE1">
        <w:rPr>
          <w:sz w:val="18"/>
          <w:szCs w:val="18"/>
        </w:rPr>
        <w:t xml:space="preserve"> transforms.</w:t>
      </w:r>
    </w:p>
    <w:p w14:paraId="63F671B4" w14:textId="77777777" w:rsidR="00CA6872" w:rsidRPr="00026CE1" w:rsidRDefault="00CA6872" w:rsidP="00BF323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026CE1">
        <w:rPr>
          <w:sz w:val="18"/>
          <w:szCs w:val="18"/>
        </w:rPr>
        <w:t>Develop lumped parameter models of dynamic systems.</w:t>
      </w:r>
    </w:p>
    <w:p w14:paraId="0074F943" w14:textId="77777777" w:rsidR="00BF323E" w:rsidRPr="00026CE1" w:rsidRDefault="00CA6872" w:rsidP="00BF323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026CE1">
        <w:rPr>
          <w:sz w:val="18"/>
          <w:szCs w:val="18"/>
        </w:rPr>
        <w:t xml:space="preserve">Use </w:t>
      </w:r>
      <w:r w:rsidR="00DC715D">
        <w:t>M</w:t>
      </w:r>
      <w:r w:rsidR="00DC715D" w:rsidRPr="00CA0A90">
        <w:rPr>
          <w:smallCaps/>
        </w:rPr>
        <w:t>atlab</w:t>
      </w:r>
      <w:r w:rsidR="00DC715D" w:rsidRPr="0043652F">
        <w:rPr>
          <w:smallCaps/>
          <w:vertAlign w:val="superscript"/>
        </w:rPr>
        <w:sym w:font="Symbol" w:char="F0D2"/>
      </w:r>
      <w:r w:rsidRPr="00026CE1">
        <w:rPr>
          <w:sz w:val="18"/>
          <w:szCs w:val="18"/>
        </w:rPr>
        <w:t xml:space="preserve"> for dynamic simulations.</w:t>
      </w:r>
    </w:p>
    <w:p w14:paraId="228B1DEA" w14:textId="77777777" w:rsidR="00BF323E" w:rsidRDefault="00BF323E" w:rsidP="00BF323E">
      <w:pPr>
        <w:jc w:val="both"/>
        <w:rPr>
          <w:sz w:val="20"/>
          <w:szCs w:val="20"/>
        </w:rPr>
      </w:pPr>
    </w:p>
    <w:p w14:paraId="4E0751AE" w14:textId="3C0803C9" w:rsidR="0081511E" w:rsidRDefault="00A64EB5" w:rsidP="00BD7C56">
      <w:pPr>
        <w:ind w:left="2160" w:hanging="2160"/>
        <w:jc w:val="both"/>
        <w:rPr>
          <w:sz w:val="20"/>
          <w:szCs w:val="20"/>
        </w:rPr>
      </w:pPr>
      <w:r w:rsidRPr="00A64EB5">
        <w:rPr>
          <w:b/>
          <w:i/>
          <w:sz w:val="20"/>
          <w:szCs w:val="20"/>
        </w:rPr>
        <w:t>Computer Usage:</w:t>
      </w:r>
      <w:r w:rsidRPr="00A64EB5">
        <w:rPr>
          <w:b/>
          <w:i/>
          <w:sz w:val="20"/>
          <w:szCs w:val="20"/>
        </w:rPr>
        <w:tab/>
      </w:r>
      <w:r w:rsidR="00DC715D">
        <w:t>M</w:t>
      </w:r>
      <w:r w:rsidR="00DC715D" w:rsidRPr="00CA0A90">
        <w:rPr>
          <w:smallCaps/>
        </w:rPr>
        <w:t>atlab</w:t>
      </w:r>
      <w:r w:rsidR="00DC715D" w:rsidRPr="0043652F">
        <w:rPr>
          <w:smallCaps/>
          <w:vertAlign w:val="superscript"/>
        </w:rPr>
        <w:sym w:font="Symbol" w:char="F0D2"/>
      </w:r>
      <w:r w:rsidR="0081511E">
        <w:rPr>
          <w:sz w:val="20"/>
          <w:szCs w:val="20"/>
        </w:rPr>
        <w:t xml:space="preserve"> </w:t>
      </w:r>
      <w:r w:rsidR="00595650">
        <w:rPr>
          <w:sz w:val="20"/>
          <w:szCs w:val="20"/>
        </w:rPr>
        <w:t>will be used in this course</w:t>
      </w:r>
      <w:r w:rsidR="0066216B">
        <w:rPr>
          <w:sz w:val="20"/>
          <w:szCs w:val="20"/>
        </w:rPr>
        <w:t xml:space="preserve"> to simulate system response</w:t>
      </w:r>
      <w:r w:rsidR="00BD7C56">
        <w:rPr>
          <w:sz w:val="20"/>
          <w:szCs w:val="20"/>
        </w:rPr>
        <w:t xml:space="preserve"> and solve systems of equations that model mechanical systems</w:t>
      </w:r>
      <w:r w:rsidR="0081511E">
        <w:rPr>
          <w:sz w:val="20"/>
          <w:szCs w:val="20"/>
        </w:rPr>
        <w:t>.</w:t>
      </w:r>
      <w:r w:rsidR="00BD7C56">
        <w:rPr>
          <w:sz w:val="20"/>
          <w:szCs w:val="20"/>
        </w:rPr>
        <w:t xml:space="preserve">  </w:t>
      </w:r>
      <w:r w:rsidR="00353102">
        <w:rPr>
          <w:sz w:val="20"/>
          <w:szCs w:val="20"/>
        </w:rPr>
        <w:t>The class also</w:t>
      </w:r>
      <w:r w:rsidR="00BD7C56">
        <w:rPr>
          <w:sz w:val="20"/>
          <w:szCs w:val="20"/>
        </w:rPr>
        <w:t xml:space="preserve"> use</w:t>
      </w:r>
      <w:r w:rsidR="00353102">
        <w:rPr>
          <w:sz w:val="20"/>
          <w:szCs w:val="20"/>
        </w:rPr>
        <w:t>s</w:t>
      </w:r>
      <w:r w:rsidR="00595650">
        <w:rPr>
          <w:sz w:val="20"/>
          <w:szCs w:val="20"/>
        </w:rPr>
        <w:t xml:space="preserve"> </w:t>
      </w:r>
      <w:r w:rsidR="00353102">
        <w:rPr>
          <w:sz w:val="20"/>
          <w:szCs w:val="20"/>
        </w:rPr>
        <w:t xml:space="preserve">online </w:t>
      </w:r>
      <w:r w:rsidR="00484B3A">
        <w:rPr>
          <w:sz w:val="20"/>
          <w:szCs w:val="20"/>
        </w:rPr>
        <w:t>course</w:t>
      </w:r>
      <w:r w:rsidR="00353102">
        <w:rPr>
          <w:sz w:val="20"/>
          <w:szCs w:val="20"/>
        </w:rPr>
        <w:t xml:space="preserve"> software</w:t>
      </w:r>
      <w:r w:rsidR="00BD7C56">
        <w:rPr>
          <w:sz w:val="20"/>
          <w:szCs w:val="20"/>
        </w:rPr>
        <w:t>.</w:t>
      </w:r>
    </w:p>
    <w:p w14:paraId="09D563FB" w14:textId="77777777" w:rsidR="0081511E" w:rsidRDefault="0081511E" w:rsidP="00BF323E">
      <w:pPr>
        <w:jc w:val="both"/>
        <w:rPr>
          <w:sz w:val="20"/>
          <w:szCs w:val="20"/>
        </w:rPr>
      </w:pPr>
    </w:p>
    <w:p w14:paraId="5A695538" w14:textId="77777777" w:rsidR="0081511E" w:rsidRDefault="0081511E" w:rsidP="00BF323E">
      <w:pPr>
        <w:jc w:val="both"/>
        <w:rPr>
          <w:sz w:val="20"/>
          <w:szCs w:val="20"/>
        </w:rPr>
      </w:pPr>
      <w:r w:rsidRPr="0081511E">
        <w:rPr>
          <w:b/>
          <w:i/>
          <w:sz w:val="20"/>
          <w:szCs w:val="20"/>
        </w:rPr>
        <w:t>Follow-up Courses:</w:t>
      </w:r>
      <w:r>
        <w:rPr>
          <w:b/>
          <w:i/>
          <w:sz w:val="20"/>
          <w:szCs w:val="20"/>
        </w:rPr>
        <w:tab/>
      </w:r>
      <w:r w:rsidR="00233ECD">
        <w:rPr>
          <w:sz w:val="20"/>
          <w:szCs w:val="20"/>
        </w:rPr>
        <w:t>A grade of “C” or better is required to obtain a degree in Mechanical Engineering</w:t>
      </w:r>
      <w:r>
        <w:rPr>
          <w:sz w:val="20"/>
          <w:szCs w:val="20"/>
        </w:rPr>
        <w:t>.</w:t>
      </w:r>
    </w:p>
    <w:p w14:paraId="15F738A9" w14:textId="77777777" w:rsidR="00DB0422" w:rsidRDefault="00DB0422" w:rsidP="00BF323E">
      <w:pPr>
        <w:jc w:val="both"/>
        <w:rPr>
          <w:sz w:val="20"/>
          <w:szCs w:val="20"/>
        </w:rPr>
      </w:pPr>
    </w:p>
    <w:p w14:paraId="484573C6" w14:textId="6272A93F" w:rsidR="00310DD9" w:rsidRDefault="00DB0422" w:rsidP="00DB0422">
      <w:pPr>
        <w:ind w:left="2160" w:hanging="2160"/>
        <w:jc w:val="both"/>
        <w:rPr>
          <w:sz w:val="20"/>
          <w:szCs w:val="20"/>
        </w:rPr>
      </w:pPr>
      <w:r w:rsidRPr="00DB0422">
        <w:rPr>
          <w:b/>
          <w:i/>
          <w:sz w:val="20"/>
          <w:szCs w:val="20"/>
        </w:rPr>
        <w:t>Grading:</w:t>
      </w:r>
      <w:r w:rsidRPr="00DB0422">
        <w:rPr>
          <w:b/>
          <w:i/>
          <w:sz w:val="20"/>
          <w:szCs w:val="20"/>
        </w:rPr>
        <w:tab/>
      </w:r>
      <w:r>
        <w:rPr>
          <w:sz w:val="20"/>
          <w:szCs w:val="20"/>
        </w:rPr>
        <w:t>Three Exams</w:t>
      </w:r>
      <w:r w:rsidR="00310DD9">
        <w:rPr>
          <w:sz w:val="20"/>
          <w:szCs w:val="20"/>
        </w:rPr>
        <w:t xml:space="preserve">: </w:t>
      </w:r>
      <w:r w:rsidR="000620B8">
        <w:rPr>
          <w:sz w:val="20"/>
          <w:szCs w:val="20"/>
        </w:rPr>
        <w:t>15</w:t>
      </w:r>
      <w:r w:rsidR="00310DD9">
        <w:rPr>
          <w:sz w:val="20"/>
          <w:szCs w:val="20"/>
        </w:rPr>
        <w:t>% each</w:t>
      </w:r>
      <w:r>
        <w:rPr>
          <w:sz w:val="20"/>
          <w:szCs w:val="20"/>
        </w:rPr>
        <w:t xml:space="preserve"> </w:t>
      </w:r>
    </w:p>
    <w:p w14:paraId="2B775E9A" w14:textId="77777777" w:rsidR="00310DD9" w:rsidRDefault="00DB0422" w:rsidP="00310DD9">
      <w:p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Cumulative Final Exam</w:t>
      </w:r>
      <w:r w:rsidR="00CB6E86">
        <w:rPr>
          <w:sz w:val="20"/>
          <w:szCs w:val="20"/>
        </w:rPr>
        <w:t xml:space="preserve">: </w:t>
      </w:r>
      <w:r w:rsidR="00A82912">
        <w:rPr>
          <w:sz w:val="20"/>
          <w:szCs w:val="20"/>
        </w:rPr>
        <w:t>30</w:t>
      </w:r>
      <w:r>
        <w:rPr>
          <w:sz w:val="20"/>
          <w:szCs w:val="20"/>
        </w:rPr>
        <w:t>%</w:t>
      </w:r>
    </w:p>
    <w:p w14:paraId="1D751476" w14:textId="4C53B92E" w:rsidR="00DB0422" w:rsidRDefault="00473404" w:rsidP="00A82912">
      <w:pPr>
        <w:ind w:left="216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Online Learning Content</w:t>
      </w:r>
      <w:r w:rsidR="00C96DE7">
        <w:rPr>
          <w:sz w:val="20"/>
          <w:szCs w:val="20"/>
        </w:rPr>
        <w:t xml:space="preserve"> and Written Homeworks</w:t>
      </w:r>
      <w:r w:rsidR="00310DD9">
        <w:rPr>
          <w:sz w:val="20"/>
          <w:szCs w:val="20"/>
        </w:rPr>
        <w:t>:</w:t>
      </w:r>
      <w:r w:rsidR="00DB0422">
        <w:rPr>
          <w:sz w:val="20"/>
          <w:szCs w:val="20"/>
        </w:rPr>
        <w:t xml:space="preserve"> </w:t>
      </w:r>
      <w:r w:rsidR="000620B8">
        <w:rPr>
          <w:sz w:val="20"/>
          <w:szCs w:val="20"/>
        </w:rPr>
        <w:t>25</w:t>
      </w:r>
      <w:r w:rsidR="00DB0422">
        <w:rPr>
          <w:sz w:val="20"/>
          <w:szCs w:val="20"/>
        </w:rPr>
        <w:t>%</w:t>
      </w:r>
      <w:r w:rsidR="00DB0422" w:rsidRPr="00DB0422">
        <w:rPr>
          <w:b/>
          <w:i/>
          <w:sz w:val="20"/>
          <w:szCs w:val="20"/>
        </w:rPr>
        <w:tab/>
      </w:r>
    </w:p>
    <w:p w14:paraId="2F9EB687" w14:textId="77777777" w:rsidR="00B4001F" w:rsidRPr="00A82912" w:rsidRDefault="00973DC4" w:rsidP="00A82912">
      <w:pPr>
        <w:ind w:left="216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Only NCEES (FE Exam) approved calculators are allowed on exams (see </w:t>
      </w:r>
      <w:hyperlink r:id="rId6" w:history="1">
        <w:r w:rsidRPr="00553ADD">
          <w:rPr>
            <w:rStyle w:val="Hyperlink"/>
            <w:b/>
            <w:i/>
            <w:sz w:val="20"/>
            <w:szCs w:val="20"/>
          </w:rPr>
          <w:t>http://ncees.org/exams/calculator-policy/</w:t>
        </w:r>
      </w:hyperlink>
      <w:r>
        <w:rPr>
          <w:b/>
          <w:i/>
          <w:sz w:val="20"/>
          <w:szCs w:val="20"/>
        </w:rPr>
        <w:t xml:space="preserve"> )</w:t>
      </w:r>
      <w:r w:rsidR="00B4001F">
        <w:rPr>
          <w:b/>
          <w:i/>
          <w:sz w:val="20"/>
          <w:szCs w:val="20"/>
        </w:rPr>
        <w:t>.</w:t>
      </w:r>
    </w:p>
    <w:p w14:paraId="76CD33B4" w14:textId="77777777" w:rsidR="0081511E" w:rsidRDefault="0081511E" w:rsidP="00BF323E">
      <w:pPr>
        <w:jc w:val="both"/>
        <w:rPr>
          <w:sz w:val="20"/>
          <w:szCs w:val="20"/>
        </w:rPr>
      </w:pPr>
    </w:p>
    <w:p w14:paraId="3945785A" w14:textId="77777777" w:rsidR="00B06B36" w:rsidRPr="002B211D" w:rsidRDefault="002B211D" w:rsidP="00DB0422">
      <w:pPr>
        <w:ind w:left="2160" w:hanging="2160"/>
        <w:jc w:val="both"/>
        <w:rPr>
          <w:sz w:val="20"/>
          <w:szCs w:val="20"/>
          <w:u w:val="single"/>
        </w:rPr>
      </w:pPr>
      <w:r w:rsidRPr="002B211D">
        <w:rPr>
          <w:rStyle w:val="Emphasis"/>
          <w:b/>
          <w:sz w:val="20"/>
          <w:szCs w:val="20"/>
        </w:rPr>
        <w:t xml:space="preserve">Academic Conduct:  </w:t>
      </w:r>
      <w:r w:rsidRPr="002B211D">
        <w:rPr>
          <w:rStyle w:val="Emphasis"/>
          <w:sz w:val="20"/>
          <w:szCs w:val="20"/>
        </w:rPr>
        <w:tab/>
      </w:r>
      <w:r w:rsidRPr="002B211D">
        <w:rPr>
          <w:rStyle w:val="Emphasis"/>
          <w:i w:val="0"/>
          <w:sz w:val="20"/>
          <w:szCs w:val="20"/>
        </w:rPr>
        <w:t xml:space="preserve">Students have the responsibility to know and observe the requirements of the </w:t>
      </w:r>
      <w:hyperlink r:id="rId7" w:tooltip="UNCC Code of Student Academic Integrity  (" w:history="1">
        <w:r w:rsidRPr="002B211D">
          <w:rPr>
            <w:rStyle w:val="Emphasis"/>
            <w:i w:val="0"/>
            <w:sz w:val="20"/>
            <w:szCs w:val="20"/>
          </w:rPr>
          <w:t>UNC Charlotte Code of Student Academic Integrity  </w:t>
        </w:r>
      </w:hyperlink>
      <w:r w:rsidRPr="002B211D">
        <w:rPr>
          <w:rStyle w:val="Emphasis"/>
          <w:i w:val="0"/>
          <w:sz w:val="20"/>
          <w:szCs w:val="20"/>
        </w:rPr>
        <w:t>(</w:t>
      </w:r>
      <w:hyperlink r:id="rId8" w:history="1">
        <w:r w:rsidRPr="005E0E02">
          <w:rPr>
            <w:rStyle w:val="Hyperlink"/>
            <w:sz w:val="20"/>
            <w:szCs w:val="20"/>
          </w:rPr>
          <w:t>http://www.legal.uncc.edu/policies/ps-105.html</w:t>
        </w:r>
      </w:hyperlink>
      <w:r w:rsidRPr="002B211D">
        <w:rPr>
          <w:rStyle w:val="Emphasis"/>
          <w:i w:val="0"/>
          <w:sz w:val="20"/>
          <w:szCs w:val="20"/>
        </w:rPr>
        <w:t>).  This code forbids cheating, fabrication or falsification of information, multiple submissions of academic work, plagiarism, abuse of academic materials, and complicity in academic dishonesty.</w:t>
      </w:r>
    </w:p>
    <w:p w14:paraId="3926E731" w14:textId="77777777" w:rsidR="00B06B36" w:rsidRDefault="00B06B36" w:rsidP="00B06B36">
      <w:pPr>
        <w:jc w:val="both"/>
        <w:rPr>
          <w:sz w:val="20"/>
          <w:szCs w:val="20"/>
        </w:rPr>
      </w:pPr>
    </w:p>
    <w:p w14:paraId="24801C1E" w14:textId="43ACB4CF" w:rsidR="004476B5" w:rsidRDefault="009B276C" w:rsidP="00C97F4B">
      <w:pPr>
        <w:ind w:left="2160" w:hanging="2160"/>
        <w:jc w:val="both"/>
        <w:rPr>
          <w:sz w:val="20"/>
          <w:szCs w:val="20"/>
        </w:rPr>
      </w:pPr>
      <w:r w:rsidRPr="009B276C">
        <w:rPr>
          <w:b/>
          <w:i/>
          <w:sz w:val="20"/>
          <w:szCs w:val="20"/>
        </w:rPr>
        <w:t>Professor:</w:t>
      </w:r>
      <w:r>
        <w:rPr>
          <w:sz w:val="20"/>
          <w:szCs w:val="20"/>
        </w:rPr>
        <w:tab/>
        <w:t xml:space="preserve">Dr. </w:t>
      </w:r>
      <w:r w:rsidR="007550D9">
        <w:rPr>
          <w:sz w:val="20"/>
          <w:szCs w:val="20"/>
        </w:rPr>
        <w:t>Amir</w:t>
      </w:r>
      <w:r w:rsidR="00C42140">
        <w:rPr>
          <w:sz w:val="20"/>
          <w:szCs w:val="20"/>
        </w:rPr>
        <w:t xml:space="preserve"> H.</w:t>
      </w:r>
      <w:bookmarkStart w:id="0" w:name="_GoBack"/>
      <w:bookmarkEnd w:id="0"/>
      <w:r w:rsidR="007550D9">
        <w:rPr>
          <w:sz w:val="20"/>
          <w:szCs w:val="20"/>
        </w:rPr>
        <w:t xml:space="preserve"> Ghasemi</w:t>
      </w:r>
      <w:r>
        <w:rPr>
          <w:sz w:val="20"/>
          <w:szCs w:val="20"/>
        </w:rPr>
        <w:t xml:space="preserve">, </w:t>
      </w:r>
      <w:r w:rsidR="007550D9">
        <w:rPr>
          <w:sz w:val="20"/>
          <w:szCs w:val="20"/>
        </w:rPr>
        <w:t>Motorsport 106</w:t>
      </w:r>
      <w:r>
        <w:rPr>
          <w:sz w:val="20"/>
          <w:szCs w:val="20"/>
        </w:rPr>
        <w:t>,</w:t>
      </w:r>
      <w:r w:rsidR="00157FF6">
        <w:rPr>
          <w:sz w:val="20"/>
          <w:szCs w:val="20"/>
        </w:rPr>
        <w:t xml:space="preserve"> Phone: 704-687-</w:t>
      </w:r>
      <w:r w:rsidR="007550D9">
        <w:rPr>
          <w:sz w:val="20"/>
          <w:szCs w:val="20"/>
        </w:rPr>
        <w:t>7017</w:t>
      </w:r>
      <w:r w:rsidR="00157FF6">
        <w:rPr>
          <w:sz w:val="20"/>
          <w:szCs w:val="20"/>
        </w:rPr>
        <w:t>,</w:t>
      </w:r>
      <w:r w:rsidR="0056085E">
        <w:rPr>
          <w:sz w:val="20"/>
          <w:szCs w:val="20"/>
        </w:rPr>
        <w:t xml:space="preserve"> Office Hours</w:t>
      </w:r>
      <w:r>
        <w:rPr>
          <w:sz w:val="20"/>
          <w:szCs w:val="20"/>
        </w:rPr>
        <w:t>:</w:t>
      </w:r>
      <w:r w:rsidR="00DC715D">
        <w:rPr>
          <w:sz w:val="20"/>
          <w:szCs w:val="20"/>
        </w:rPr>
        <w:t xml:space="preserve"> </w:t>
      </w:r>
      <w:r w:rsidR="007550D9">
        <w:rPr>
          <w:sz w:val="20"/>
          <w:szCs w:val="20"/>
        </w:rPr>
        <w:t>W</w:t>
      </w:r>
      <w:r w:rsidR="00484B3A">
        <w:rPr>
          <w:sz w:val="20"/>
          <w:szCs w:val="20"/>
        </w:rPr>
        <w:t>/</w:t>
      </w:r>
      <w:r w:rsidR="007550D9">
        <w:rPr>
          <w:sz w:val="20"/>
          <w:szCs w:val="20"/>
        </w:rPr>
        <w:t>F</w:t>
      </w:r>
      <w:r w:rsidR="00484B3A">
        <w:rPr>
          <w:sz w:val="20"/>
          <w:szCs w:val="20"/>
        </w:rPr>
        <w:t>:</w:t>
      </w:r>
      <w:r w:rsidR="007550D9">
        <w:rPr>
          <w:sz w:val="20"/>
          <w:szCs w:val="20"/>
        </w:rPr>
        <w:t xml:space="preserve"> 10:00</w:t>
      </w:r>
      <w:r w:rsidR="00484B3A">
        <w:rPr>
          <w:sz w:val="20"/>
          <w:szCs w:val="20"/>
        </w:rPr>
        <w:t xml:space="preserve"> </w:t>
      </w:r>
      <w:r w:rsidR="007550D9">
        <w:rPr>
          <w:sz w:val="20"/>
          <w:szCs w:val="20"/>
        </w:rPr>
        <w:t>a</w:t>
      </w:r>
      <w:r w:rsidR="00484B3A">
        <w:rPr>
          <w:sz w:val="20"/>
          <w:szCs w:val="20"/>
        </w:rPr>
        <w:t xml:space="preserve">m – </w:t>
      </w:r>
      <w:r w:rsidR="007550D9">
        <w:rPr>
          <w:sz w:val="20"/>
          <w:szCs w:val="20"/>
        </w:rPr>
        <w:t>11:00am</w:t>
      </w:r>
      <w:r w:rsidR="00484B3A">
        <w:rPr>
          <w:sz w:val="20"/>
          <w:szCs w:val="20"/>
        </w:rPr>
        <w:t xml:space="preserve"> </w:t>
      </w:r>
      <w:r w:rsidR="001F552C">
        <w:rPr>
          <w:sz w:val="20"/>
          <w:szCs w:val="20"/>
        </w:rPr>
        <w:t>(Zoom)</w:t>
      </w:r>
      <w:r w:rsidR="00E56DFB">
        <w:rPr>
          <w:sz w:val="20"/>
          <w:szCs w:val="20"/>
        </w:rPr>
        <w:t xml:space="preserve">.  </w:t>
      </w:r>
      <w:r w:rsidR="00353102">
        <w:rPr>
          <w:sz w:val="20"/>
          <w:szCs w:val="20"/>
        </w:rPr>
        <w:t>Online</w:t>
      </w:r>
      <w:r w:rsidR="00E56DFB">
        <w:rPr>
          <w:sz w:val="20"/>
          <w:szCs w:val="20"/>
        </w:rPr>
        <w:t xml:space="preserve"> </w:t>
      </w:r>
      <w:r w:rsidR="00DB7133">
        <w:rPr>
          <w:sz w:val="20"/>
          <w:szCs w:val="20"/>
        </w:rPr>
        <w:t xml:space="preserve">or Open </w:t>
      </w:r>
      <w:r w:rsidR="00353102">
        <w:rPr>
          <w:sz w:val="20"/>
          <w:szCs w:val="20"/>
        </w:rPr>
        <w:t>SI</w:t>
      </w:r>
      <w:r w:rsidR="00DB7133">
        <w:rPr>
          <w:sz w:val="20"/>
          <w:szCs w:val="20"/>
        </w:rPr>
        <w:t xml:space="preserve"> Sessions </w:t>
      </w:r>
      <w:r w:rsidR="00E56DFB">
        <w:rPr>
          <w:sz w:val="20"/>
          <w:szCs w:val="20"/>
        </w:rPr>
        <w:t xml:space="preserve">will be </w:t>
      </w:r>
      <w:r w:rsidR="00C97F4B">
        <w:rPr>
          <w:sz w:val="20"/>
          <w:szCs w:val="20"/>
        </w:rPr>
        <w:t>scheduled</w:t>
      </w:r>
      <w:r w:rsidR="00E56DFB">
        <w:rPr>
          <w:sz w:val="20"/>
          <w:szCs w:val="20"/>
        </w:rPr>
        <w:t xml:space="preserve"> </w:t>
      </w:r>
      <w:r w:rsidR="00353102">
        <w:rPr>
          <w:sz w:val="20"/>
          <w:szCs w:val="20"/>
        </w:rPr>
        <w:t>as required</w:t>
      </w:r>
      <w:r w:rsidR="00E56DFB">
        <w:rPr>
          <w:sz w:val="20"/>
          <w:szCs w:val="20"/>
        </w:rPr>
        <w:t>.</w:t>
      </w:r>
      <w:r w:rsidR="00C97F4B">
        <w:rPr>
          <w:sz w:val="20"/>
          <w:szCs w:val="20"/>
        </w:rPr>
        <w:t xml:space="preserve">  </w:t>
      </w:r>
      <w:r w:rsidR="00EA0083">
        <w:rPr>
          <w:sz w:val="20"/>
          <w:szCs w:val="20"/>
        </w:rPr>
        <w:t>MATLAB</w:t>
      </w:r>
      <w:r w:rsidR="00EA0083">
        <w:rPr>
          <w:sz w:val="20"/>
          <w:szCs w:val="20"/>
          <w:vertAlign w:val="superscript"/>
        </w:rPr>
        <w:t>®</w:t>
      </w:r>
      <w:r w:rsidR="00EA0083">
        <w:rPr>
          <w:sz w:val="20"/>
          <w:szCs w:val="20"/>
        </w:rPr>
        <w:t xml:space="preserve"> reviews &amp; e</w:t>
      </w:r>
      <w:r w:rsidR="001228BC">
        <w:rPr>
          <w:sz w:val="20"/>
          <w:szCs w:val="20"/>
        </w:rPr>
        <w:t xml:space="preserve">xam review sessions will </w:t>
      </w:r>
      <w:r w:rsidR="00C97F4B">
        <w:rPr>
          <w:sz w:val="20"/>
          <w:szCs w:val="20"/>
        </w:rPr>
        <w:t xml:space="preserve">also be scheduled as </w:t>
      </w:r>
      <w:r w:rsidR="000B3CD2">
        <w:rPr>
          <w:sz w:val="20"/>
          <w:szCs w:val="20"/>
        </w:rPr>
        <w:t>appropriate</w:t>
      </w:r>
      <w:r w:rsidR="00157FF6">
        <w:rPr>
          <w:sz w:val="20"/>
          <w:szCs w:val="20"/>
        </w:rPr>
        <w:t>.</w:t>
      </w:r>
    </w:p>
    <w:p w14:paraId="61C37227" w14:textId="77777777" w:rsidR="00DD45DF" w:rsidRDefault="00DD45DF" w:rsidP="00C97F4B">
      <w:pPr>
        <w:ind w:left="2160" w:hanging="2160"/>
        <w:jc w:val="both"/>
        <w:rPr>
          <w:sz w:val="20"/>
          <w:szCs w:val="20"/>
        </w:rPr>
      </w:pPr>
    </w:p>
    <w:p w14:paraId="21FF3868" w14:textId="77777777" w:rsidR="00A82912" w:rsidRDefault="00DD45DF" w:rsidP="006B7562">
      <w:pPr>
        <w:ind w:left="2160" w:hanging="216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Class Improvemen</w:t>
      </w:r>
      <w:r w:rsidR="006B7562">
        <w:rPr>
          <w:b/>
          <w:i/>
          <w:sz w:val="20"/>
          <w:szCs w:val="20"/>
        </w:rPr>
        <w:t>t</w:t>
      </w:r>
      <w:r w:rsidR="006B7562">
        <w:rPr>
          <w:sz w:val="20"/>
          <w:szCs w:val="20"/>
        </w:rPr>
        <w:tab/>
      </w:r>
    </w:p>
    <w:p w14:paraId="5723B962" w14:textId="77777777" w:rsidR="00A82912" w:rsidRPr="00157FF6" w:rsidRDefault="00A82912" w:rsidP="00B4001F">
      <w:pPr>
        <w:ind w:left="2160" w:hanging="216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Committee:</w:t>
      </w:r>
      <w:r w:rsidRPr="00A8291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A volunteer class improvement committee will be implemented in this class. </w:t>
      </w:r>
    </w:p>
    <w:sectPr w:rsidR="00A82912" w:rsidRPr="00157FF6" w:rsidSect="00BD76A1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97CFF"/>
    <w:multiLevelType w:val="hybridMultilevel"/>
    <w:tmpl w:val="1FA8D928"/>
    <w:lvl w:ilvl="0" w:tplc="6076F46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1C1"/>
    <w:rsid w:val="00026CE1"/>
    <w:rsid w:val="000446F1"/>
    <w:rsid w:val="0004495F"/>
    <w:rsid w:val="000620B8"/>
    <w:rsid w:val="0007497C"/>
    <w:rsid w:val="00080C74"/>
    <w:rsid w:val="000B3CD2"/>
    <w:rsid w:val="000B4110"/>
    <w:rsid w:val="000E4972"/>
    <w:rsid w:val="00113A93"/>
    <w:rsid w:val="001228BC"/>
    <w:rsid w:val="00157FF6"/>
    <w:rsid w:val="00181B8A"/>
    <w:rsid w:val="001839E5"/>
    <w:rsid w:val="001957C9"/>
    <w:rsid w:val="001F552C"/>
    <w:rsid w:val="0022014C"/>
    <w:rsid w:val="00233ECD"/>
    <w:rsid w:val="0026440E"/>
    <w:rsid w:val="002A1CE8"/>
    <w:rsid w:val="002B211D"/>
    <w:rsid w:val="002D06A9"/>
    <w:rsid w:val="00310DD9"/>
    <w:rsid w:val="00320D11"/>
    <w:rsid w:val="0034592A"/>
    <w:rsid w:val="003511C1"/>
    <w:rsid w:val="00353102"/>
    <w:rsid w:val="00356F9F"/>
    <w:rsid w:val="00383830"/>
    <w:rsid w:val="00385A89"/>
    <w:rsid w:val="003B38B5"/>
    <w:rsid w:val="003D0FF5"/>
    <w:rsid w:val="003D6E8E"/>
    <w:rsid w:val="0040746F"/>
    <w:rsid w:val="00425D9E"/>
    <w:rsid w:val="004476B5"/>
    <w:rsid w:val="00453813"/>
    <w:rsid w:val="00462BF2"/>
    <w:rsid w:val="00473404"/>
    <w:rsid w:val="00477748"/>
    <w:rsid w:val="00484B3A"/>
    <w:rsid w:val="00491BDC"/>
    <w:rsid w:val="004F784C"/>
    <w:rsid w:val="0056085E"/>
    <w:rsid w:val="0057077C"/>
    <w:rsid w:val="00582768"/>
    <w:rsid w:val="00595650"/>
    <w:rsid w:val="005C505A"/>
    <w:rsid w:val="0066216B"/>
    <w:rsid w:val="0067068B"/>
    <w:rsid w:val="006924C5"/>
    <w:rsid w:val="006B7562"/>
    <w:rsid w:val="006C5AC1"/>
    <w:rsid w:val="006E3D1D"/>
    <w:rsid w:val="00733946"/>
    <w:rsid w:val="007550D9"/>
    <w:rsid w:val="00797472"/>
    <w:rsid w:val="007D3743"/>
    <w:rsid w:val="0081511E"/>
    <w:rsid w:val="00864794"/>
    <w:rsid w:val="00894F6F"/>
    <w:rsid w:val="008E1A42"/>
    <w:rsid w:val="0090677C"/>
    <w:rsid w:val="0092389D"/>
    <w:rsid w:val="009534D1"/>
    <w:rsid w:val="009579E4"/>
    <w:rsid w:val="00973DC4"/>
    <w:rsid w:val="00982BD0"/>
    <w:rsid w:val="009B276C"/>
    <w:rsid w:val="009E1C26"/>
    <w:rsid w:val="00A10932"/>
    <w:rsid w:val="00A36012"/>
    <w:rsid w:val="00A36244"/>
    <w:rsid w:val="00A64EB5"/>
    <w:rsid w:val="00A82912"/>
    <w:rsid w:val="00AA0B64"/>
    <w:rsid w:val="00AC33D3"/>
    <w:rsid w:val="00B06B36"/>
    <w:rsid w:val="00B4001F"/>
    <w:rsid w:val="00B620C6"/>
    <w:rsid w:val="00BD2668"/>
    <w:rsid w:val="00BD76A1"/>
    <w:rsid w:val="00BD7C56"/>
    <w:rsid w:val="00BF323E"/>
    <w:rsid w:val="00C42140"/>
    <w:rsid w:val="00C503ED"/>
    <w:rsid w:val="00C5331A"/>
    <w:rsid w:val="00C62B9E"/>
    <w:rsid w:val="00C96DE7"/>
    <w:rsid w:val="00C97F4B"/>
    <w:rsid w:val="00CA6872"/>
    <w:rsid w:val="00CB6E86"/>
    <w:rsid w:val="00CD6FDF"/>
    <w:rsid w:val="00CE14FF"/>
    <w:rsid w:val="00D70F26"/>
    <w:rsid w:val="00DA73FC"/>
    <w:rsid w:val="00DB0422"/>
    <w:rsid w:val="00DB5512"/>
    <w:rsid w:val="00DB7133"/>
    <w:rsid w:val="00DC715D"/>
    <w:rsid w:val="00DD45DF"/>
    <w:rsid w:val="00DE253C"/>
    <w:rsid w:val="00E56DFB"/>
    <w:rsid w:val="00EA0083"/>
    <w:rsid w:val="00EA2EAA"/>
    <w:rsid w:val="00F46A7A"/>
    <w:rsid w:val="00F474D0"/>
    <w:rsid w:val="00F63784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DB6865"/>
  <w15:docId w15:val="{350A7916-38D6-43DC-AD37-B4AA1663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E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6B36"/>
    <w:rPr>
      <w:color w:val="0000FF"/>
      <w:u w:val="single"/>
    </w:rPr>
  </w:style>
  <w:style w:type="character" w:styleId="Emphasis">
    <w:name w:val="Emphasis"/>
    <w:basedOn w:val="DefaultParagraphFont"/>
    <w:qFormat/>
    <w:rsid w:val="002B211D"/>
    <w:rPr>
      <w:i/>
      <w:iCs/>
    </w:rPr>
  </w:style>
  <w:style w:type="paragraph" w:styleId="BalloonText">
    <w:name w:val="Balloon Text"/>
    <w:basedOn w:val="Normal"/>
    <w:link w:val="BalloonTextChar"/>
    <w:rsid w:val="00570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.uncc.edu/policies/ps-1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att\Work%201_15_11\Teaching\MEGR_3122\Fall%202012\Syllabus\UNCC%20Code%20of%20Student%20Academic%20Integrity%20%20(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ees.org/exams/calculator-policy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Charlotte</Company>
  <LinksUpToDate>false</LinksUpToDate>
  <CharactersWithSpaces>3080</CharactersWithSpaces>
  <SharedDoc>false</SharedDoc>
  <HLinks>
    <vt:vector size="12" baseType="variant">
      <vt:variant>
        <vt:i4>7864352</vt:i4>
      </vt:variant>
      <vt:variant>
        <vt:i4>3</vt:i4>
      </vt:variant>
      <vt:variant>
        <vt:i4>0</vt:i4>
      </vt:variant>
      <vt:variant>
        <vt:i4>5</vt:i4>
      </vt:variant>
      <vt:variant>
        <vt:lpwstr>http://www.legal.uncc.edu/policies/ps-105.html</vt:lpwstr>
      </vt:variant>
      <vt:variant>
        <vt:lpwstr/>
      </vt:variant>
      <vt:variant>
        <vt:i4>7471214</vt:i4>
      </vt:variant>
      <vt:variant>
        <vt:i4>0</vt:i4>
      </vt:variant>
      <vt:variant>
        <vt:i4>0</vt:i4>
      </vt:variant>
      <vt:variant>
        <vt:i4>5</vt:i4>
      </vt:variant>
      <vt:variant>
        <vt:lpwstr>UNCC Code of Student Academic Integrity  (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Amirhossein Ghasemi</cp:lastModifiedBy>
  <cp:revision>4</cp:revision>
  <cp:lastPrinted>2019-01-08T18:53:00Z</cp:lastPrinted>
  <dcterms:created xsi:type="dcterms:W3CDTF">2020-09-06T15:50:00Z</dcterms:created>
  <dcterms:modified xsi:type="dcterms:W3CDTF">2020-09-06T16:01:00Z</dcterms:modified>
</cp:coreProperties>
</file>